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B65A" w14:textId="77777777" w:rsidR="004E535C" w:rsidRPr="000A348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A348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A348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A348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A348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A348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A348E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0A348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A348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A348E">
        <w:rPr>
          <w:b/>
          <w:i/>
          <w:noProof/>
          <w:sz w:val="28"/>
          <w:lang w:val="sv-SE"/>
        </w:rPr>
        <w:t>SP-251490</w:t>
      </w:r>
      <w:r w:rsidR="00784730">
        <w:rPr>
          <w:b/>
          <w:i/>
          <w:noProof/>
          <w:sz w:val="28"/>
        </w:rPr>
        <w:fldChar w:fldCharType="end"/>
      </w:r>
    </w:p>
    <w:p w14:paraId="06A9899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3110391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66B6CB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236934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for SEAL_Ph4-APP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32BBF8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02EE48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202A50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81D33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70E5F8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8FA3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80D8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0F75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1156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4019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2CF8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411A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A93E7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1CB5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5ADC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CE36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0F65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B905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83F64" w14:paraId="52ADC674" w14:textId="77777777">
        <w:tc>
          <w:tcPr>
            <w:tcW w:w="879" w:type="dxa"/>
          </w:tcPr>
          <w:p w14:paraId="2D747D9D" w14:textId="77777777" w:rsidR="00583F6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6903BE42" w14:textId="77777777" w:rsidR="00583F64" w:rsidRDefault="00000000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14:paraId="4FA6DC17" w14:textId="77777777" w:rsidR="00583F64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F5650B2" w14:textId="77777777" w:rsidR="00583F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629D8C" w14:textId="77777777" w:rsidR="00583F64" w:rsidRDefault="00000000">
            <w:r>
              <w:rPr>
                <w:sz w:val="16"/>
                <w:szCs w:val="16"/>
              </w:rPr>
              <w:t>API consumer clarification</w:t>
            </w:r>
          </w:p>
        </w:tc>
        <w:tc>
          <w:tcPr>
            <w:tcW w:w="517" w:type="dxa"/>
          </w:tcPr>
          <w:p w14:paraId="0B42D862" w14:textId="77777777" w:rsidR="00583F6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73D6E2" w14:textId="77777777" w:rsidR="00583F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5D07672E" w14:textId="77777777" w:rsidR="00583F6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00E29B4" w14:textId="77777777" w:rsidR="00583F64" w:rsidRDefault="00000000">
            <w:r>
              <w:rPr>
                <w:sz w:val="16"/>
                <w:szCs w:val="16"/>
              </w:rPr>
              <w:t>S6-255672</w:t>
            </w:r>
          </w:p>
        </w:tc>
        <w:tc>
          <w:tcPr>
            <w:tcW w:w="1597" w:type="dxa"/>
          </w:tcPr>
          <w:p w14:paraId="3A6297A3" w14:textId="77777777" w:rsidR="00583F64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7360195C" w14:textId="77777777" w:rsidR="00583F64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48B9E165" w14:textId="77777777" w:rsidR="00583F64" w:rsidRDefault="00000000"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 w14:paraId="1E08CD04" w14:textId="1339E71C" w:rsidR="00583F64" w:rsidRDefault="00583F64"/>
        </w:tc>
      </w:tr>
      <w:tr w:rsidR="00583F64" w14:paraId="2D02C178" w14:textId="77777777">
        <w:tc>
          <w:tcPr>
            <w:tcW w:w="879" w:type="dxa"/>
          </w:tcPr>
          <w:p w14:paraId="6FA32C3A" w14:textId="77777777" w:rsidR="00583F6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61E48FF9" w14:textId="77777777" w:rsidR="00583F64" w:rsidRDefault="00000000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18743AAC" w14:textId="77777777" w:rsidR="00583F6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FB8B96" w14:textId="77777777" w:rsidR="00583F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26CEAF" w14:textId="77777777" w:rsidR="00583F64" w:rsidRDefault="00000000">
            <w:r>
              <w:rPr>
                <w:sz w:val="16"/>
                <w:szCs w:val="16"/>
              </w:rPr>
              <w:t>Include power saving configuration within the NRM services for IoT devices</w:t>
            </w:r>
          </w:p>
        </w:tc>
        <w:tc>
          <w:tcPr>
            <w:tcW w:w="517" w:type="dxa"/>
          </w:tcPr>
          <w:p w14:paraId="49D3FD92" w14:textId="77777777" w:rsidR="00583F6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B39664" w14:textId="77777777" w:rsidR="00583F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589D57B0" w14:textId="77777777" w:rsidR="00583F6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739E137" w14:textId="77777777" w:rsidR="00583F64" w:rsidRDefault="00000000">
            <w:r>
              <w:rPr>
                <w:sz w:val="16"/>
                <w:szCs w:val="16"/>
              </w:rPr>
              <w:t>S6-254212</w:t>
            </w:r>
          </w:p>
        </w:tc>
        <w:tc>
          <w:tcPr>
            <w:tcW w:w="1597" w:type="dxa"/>
          </w:tcPr>
          <w:p w14:paraId="7281D27E" w14:textId="77777777" w:rsidR="00583F6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97531F8" w14:textId="77777777" w:rsidR="00583F64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200ADD39" w14:textId="77777777" w:rsidR="00583F64" w:rsidRDefault="00000000">
            <w:r>
              <w:rPr>
                <w:sz w:val="16"/>
                <w:szCs w:val="16"/>
              </w:rPr>
              <w:t>2, and the following new clauses:14.3.2.a, 14.3.2.b, 14.3.2.c, 14.3.2.d, 14.3.x, 14.3.x.1, 14.3.x.2, and 14.3.x.3</w:t>
            </w:r>
          </w:p>
        </w:tc>
        <w:tc>
          <w:tcPr>
            <w:tcW w:w="998" w:type="dxa"/>
          </w:tcPr>
          <w:p w14:paraId="5BD59D5C" w14:textId="2F63D1C6" w:rsidR="00583F64" w:rsidRDefault="00583F64"/>
        </w:tc>
      </w:tr>
      <w:tr w:rsidR="00583F64" w14:paraId="1CF73425" w14:textId="77777777">
        <w:tc>
          <w:tcPr>
            <w:tcW w:w="879" w:type="dxa"/>
          </w:tcPr>
          <w:p w14:paraId="5DC4D369" w14:textId="77777777" w:rsidR="00583F6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62EF5389" w14:textId="77777777" w:rsidR="00583F64" w:rsidRDefault="00000000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14:paraId="12649A4B" w14:textId="77777777" w:rsidR="00583F64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87FFBD3" w14:textId="77777777" w:rsidR="00583F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EC998F" w14:textId="77777777" w:rsidR="00583F64" w:rsidRDefault="00000000">
            <w:r>
              <w:rPr>
                <w:sz w:val="16"/>
                <w:szCs w:val="16"/>
              </w:rPr>
              <w:t>The deployment options of SEAL client</w:t>
            </w:r>
          </w:p>
        </w:tc>
        <w:tc>
          <w:tcPr>
            <w:tcW w:w="517" w:type="dxa"/>
          </w:tcPr>
          <w:p w14:paraId="2FCBB680" w14:textId="77777777" w:rsidR="00583F6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252524" w14:textId="77777777" w:rsidR="00583F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6D0EAB58" w14:textId="77777777" w:rsidR="00583F6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6D043EE" w14:textId="77777777" w:rsidR="00583F64" w:rsidRDefault="00000000">
            <w:r>
              <w:rPr>
                <w:sz w:val="16"/>
                <w:szCs w:val="16"/>
              </w:rPr>
              <w:t>S6-255680</w:t>
            </w:r>
          </w:p>
        </w:tc>
        <w:tc>
          <w:tcPr>
            <w:tcW w:w="1597" w:type="dxa"/>
          </w:tcPr>
          <w:p w14:paraId="5ECAF021" w14:textId="77777777" w:rsidR="00583F64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6B06B2" w14:textId="77777777" w:rsidR="00583F64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66EC92EF" w14:textId="77777777" w:rsidR="00583F64" w:rsidRDefault="00000000">
            <w:r>
              <w:rPr>
                <w:sz w:val="16"/>
                <w:szCs w:val="16"/>
              </w:rPr>
              <w:t>8.x(new)</w:t>
            </w:r>
          </w:p>
        </w:tc>
        <w:tc>
          <w:tcPr>
            <w:tcW w:w="998" w:type="dxa"/>
          </w:tcPr>
          <w:p w14:paraId="1CCDC47A" w14:textId="2373600A" w:rsidR="00583F64" w:rsidRDefault="00583F64"/>
        </w:tc>
      </w:tr>
      <w:tr w:rsidR="00583F64" w14:paraId="20A0DEA5" w14:textId="77777777">
        <w:tc>
          <w:tcPr>
            <w:tcW w:w="879" w:type="dxa"/>
          </w:tcPr>
          <w:p w14:paraId="52982F48" w14:textId="77777777" w:rsidR="00583F6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335AADB5" w14:textId="77777777" w:rsidR="00583F64" w:rsidRDefault="00000000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38C6B659" w14:textId="77777777" w:rsidR="00583F6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4E33A6" w14:textId="77777777" w:rsidR="00583F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5202D70" w14:textId="77777777" w:rsidR="00583F64" w:rsidRDefault="00000000">
            <w:r>
              <w:rPr>
                <w:sz w:val="16"/>
                <w:szCs w:val="16"/>
              </w:rPr>
              <w:t>The business relationship involving SEAL client provider</w:t>
            </w:r>
          </w:p>
        </w:tc>
        <w:tc>
          <w:tcPr>
            <w:tcW w:w="517" w:type="dxa"/>
          </w:tcPr>
          <w:p w14:paraId="1E7BFC21" w14:textId="77777777" w:rsidR="00583F6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843AAF" w14:textId="77777777" w:rsidR="00583F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0CCC0400" w14:textId="77777777" w:rsidR="00583F6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9C21EDD" w14:textId="77777777" w:rsidR="00583F64" w:rsidRDefault="00000000">
            <w:r>
              <w:rPr>
                <w:sz w:val="16"/>
                <w:szCs w:val="16"/>
              </w:rPr>
              <w:t>S6-255586</w:t>
            </w:r>
          </w:p>
        </w:tc>
        <w:tc>
          <w:tcPr>
            <w:tcW w:w="1597" w:type="dxa"/>
          </w:tcPr>
          <w:p w14:paraId="7726B3DD" w14:textId="77777777" w:rsidR="00583F64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CF0C3D" w14:textId="77777777" w:rsidR="00583F64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7C1549D0" w14:textId="77777777" w:rsidR="00583F64" w:rsidRDefault="00000000">
            <w:r>
              <w:rPr>
                <w:sz w:val="16"/>
                <w:szCs w:val="16"/>
              </w:rPr>
              <w:t>5.x(new)</w:t>
            </w:r>
          </w:p>
        </w:tc>
        <w:tc>
          <w:tcPr>
            <w:tcW w:w="998" w:type="dxa"/>
          </w:tcPr>
          <w:p w14:paraId="57BD9F9B" w14:textId="1C382192" w:rsidR="00583F64" w:rsidRDefault="00583F64"/>
        </w:tc>
      </w:tr>
    </w:tbl>
    <w:p w14:paraId="568A118B" w14:textId="77777777" w:rsidR="004E535C" w:rsidRDefault="004E535C"/>
    <w:p w14:paraId="09CFE4C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A348E"/>
    <w:rsid w:val="00153056"/>
    <w:rsid w:val="001A5153"/>
    <w:rsid w:val="0033325F"/>
    <w:rsid w:val="0042202C"/>
    <w:rsid w:val="00452286"/>
    <w:rsid w:val="00496F75"/>
    <w:rsid w:val="004A7F08"/>
    <w:rsid w:val="004E535C"/>
    <w:rsid w:val="00583F64"/>
    <w:rsid w:val="00603A8C"/>
    <w:rsid w:val="00620F74"/>
    <w:rsid w:val="00691A31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19D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SP-251490</vt:lpwstr>
  </property>
  <property fmtid="{D5CDD505-2E9C-101B-9397-08002B2CF9AE}" pid="9" name="CrpackTitle">
    <vt:lpwstr>Rel-20 CRs to TS 23.434 for SEAL_Ph4-APP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